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0852" w14:textId="0B51A217" w:rsidR="00CF2679" w:rsidRPr="00244330" w:rsidRDefault="00D161C7">
      <w:pPr>
        <w:jc w:val="center"/>
        <w:rPr>
          <w:rFonts w:ascii="Proxima Nova" w:hAnsi="Proxima Nova"/>
          <w:b/>
          <w:bCs/>
          <w:sz w:val="24"/>
          <w:szCs w:val="24"/>
          <w:u w:val="single"/>
        </w:rPr>
      </w:pPr>
      <w:r w:rsidRPr="00244330">
        <w:rPr>
          <w:rFonts w:ascii="Proxima Nova" w:hAnsi="Proxima Nova"/>
          <w:b/>
          <w:bCs/>
          <w:sz w:val="24"/>
          <w:szCs w:val="24"/>
          <w:u w:val="single"/>
        </w:rPr>
        <w:t xml:space="preserve">CPF </w:t>
      </w:r>
      <w:r w:rsidR="007B5E25">
        <w:rPr>
          <w:rFonts w:ascii="Proxima Nova" w:hAnsi="Proxima Nova"/>
          <w:b/>
          <w:bCs/>
          <w:sz w:val="24"/>
          <w:szCs w:val="24"/>
          <w:u w:val="single"/>
        </w:rPr>
        <w:t>Environment</w:t>
      </w:r>
      <w:r w:rsidRPr="00244330">
        <w:rPr>
          <w:rFonts w:ascii="Proxima Nova" w:hAnsi="Proxima Nova"/>
          <w:b/>
          <w:bCs/>
          <w:sz w:val="24"/>
          <w:szCs w:val="24"/>
          <w:u w:val="single"/>
        </w:rPr>
        <w:t xml:space="preserve"> Group Response Form </w:t>
      </w:r>
    </w:p>
    <w:p w14:paraId="238CFB5F" w14:textId="77777777" w:rsidR="00CF2679" w:rsidRDefault="00CF2679"/>
    <w:p w14:paraId="72942D39" w14:textId="7FC601EE" w:rsidR="00CF2679" w:rsidRPr="00244330" w:rsidRDefault="00742039">
      <w:pPr>
        <w:rPr>
          <w:rFonts w:ascii="Proxima Nova" w:hAnsi="Proxima Nova"/>
          <w:color w:val="1F497D" w:themeColor="text2"/>
        </w:rPr>
      </w:pPr>
      <w:r w:rsidRPr="00244330">
        <w:rPr>
          <w:rFonts w:ascii="Proxima Nova" w:hAnsi="Proxima Nova"/>
          <w:color w:val="1F497D" w:themeColor="text2"/>
        </w:rPr>
        <w:t xml:space="preserve">Please email back to: </w:t>
      </w:r>
      <w:hyperlink r:id="rId5" w:history="1">
        <w:r w:rsidRPr="00244330">
          <w:rPr>
            <w:rStyle w:val="Hyperlink"/>
            <w:rFonts w:ascii="Proxima Nova" w:hAnsi="Proxima Nova"/>
            <w:color w:val="1F497D" w:themeColor="text2"/>
          </w:rPr>
          <w:t>Admin@conservativepolicyforum.com</w:t>
        </w:r>
      </w:hyperlink>
    </w:p>
    <w:p w14:paraId="08D76E6F" w14:textId="77777777" w:rsidR="00742039" w:rsidRDefault="00742039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F2679" w14:paraId="24720512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C903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b/>
                <w:bCs/>
              </w:rPr>
            </w:pPr>
            <w:r w:rsidRPr="00244330">
              <w:rPr>
                <w:rFonts w:ascii="Proxima Nova" w:hAnsi="Proxima Nova"/>
                <w:b/>
                <w:bCs/>
              </w:rPr>
              <w:t xml:space="preserve">Question: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41BF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b/>
                <w:bCs/>
              </w:rPr>
            </w:pPr>
            <w:r w:rsidRPr="00244330">
              <w:rPr>
                <w:rFonts w:ascii="Proxima Nova" w:hAnsi="Proxima Nova"/>
                <w:b/>
                <w:bCs/>
              </w:rPr>
              <w:t xml:space="preserve">Response: </w:t>
            </w:r>
          </w:p>
        </w:tc>
      </w:tr>
      <w:tr w:rsidR="00CF2679" w14:paraId="444F3C4D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3E5C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  <w:r w:rsidRPr="00244330">
              <w:rPr>
                <w:rFonts w:ascii="Proxima Nova" w:hAnsi="Proxima Nova"/>
                <w:color w:val="1C4587"/>
              </w:rPr>
              <w:t xml:space="preserve">Name of CPF Branch Manager: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1974" w14:textId="77777777" w:rsidR="00CF2679" w:rsidRPr="00244330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</w:p>
        </w:tc>
      </w:tr>
      <w:tr w:rsidR="00CF2679" w14:paraId="1798708B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9228D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  <w:r w:rsidRPr="00244330">
              <w:rPr>
                <w:rFonts w:ascii="Proxima Nova" w:hAnsi="Proxima Nova"/>
                <w:color w:val="1C4587"/>
              </w:rPr>
              <w:t xml:space="preserve">Email Address: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F471F" w14:textId="77777777" w:rsidR="00CF2679" w:rsidRPr="00244330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</w:p>
        </w:tc>
      </w:tr>
      <w:tr w:rsidR="00CF2679" w14:paraId="2D65B621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236C6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  <w:r w:rsidRPr="00244330">
              <w:rPr>
                <w:rFonts w:ascii="Proxima Nova" w:hAnsi="Proxima Nova"/>
                <w:color w:val="1C4587"/>
              </w:rPr>
              <w:t xml:space="preserve">Constituency: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1F34" w14:textId="77777777" w:rsidR="00CF2679" w:rsidRPr="00244330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</w:p>
        </w:tc>
      </w:tr>
      <w:tr w:rsidR="00CF2679" w14:paraId="11FE7406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8D838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  <w:r w:rsidRPr="00244330">
              <w:rPr>
                <w:rFonts w:ascii="Proxima Nova" w:hAnsi="Proxima Nova"/>
                <w:color w:val="1C4587"/>
              </w:rPr>
              <w:t xml:space="preserve">Number of Attendees within Group Discussion: 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BBA15" w14:textId="77777777" w:rsidR="00CF2679" w:rsidRPr="00244330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</w:p>
        </w:tc>
      </w:tr>
      <w:tr w:rsidR="00CF2679" w14:paraId="078CB343" w14:textId="77777777" w:rsidTr="00003A99">
        <w:trPr>
          <w:trHeight w:val="474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CD17" w14:textId="77777777" w:rsidR="00CF2679" w:rsidRPr="00244330" w:rsidRDefault="00D1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b/>
                <w:bCs/>
                <w:color w:val="1C4587"/>
              </w:rPr>
            </w:pPr>
            <w:r w:rsidRPr="00244330">
              <w:rPr>
                <w:rFonts w:ascii="Proxima Nova" w:hAnsi="Proxima Nova"/>
                <w:b/>
                <w:bCs/>
                <w:color w:val="1C4587"/>
              </w:rPr>
              <w:t xml:space="preserve">Questions for Discussion: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9CD0F" w14:textId="77777777" w:rsidR="00CF2679" w:rsidRPr="00244330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hAnsi="Proxima Nova"/>
                <w:color w:val="1C4587"/>
              </w:rPr>
            </w:pPr>
          </w:p>
        </w:tc>
      </w:tr>
      <w:tr w:rsidR="00EE5587" w14:paraId="0F561145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C3BCF" w14:textId="33FB1104" w:rsidR="00EE5587" w:rsidRPr="00244330" w:rsidRDefault="00003A99" w:rsidP="00744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" w:hAnsi="Proxima Nova"/>
                <w:b/>
                <w:bCs/>
                <w:color w:val="1C4587"/>
              </w:rPr>
            </w:pPr>
            <w:r>
              <w:rPr>
                <w:rFonts w:ascii="Proxima Nova" w:hAnsi="Proxima Nova"/>
                <w:b/>
                <w:bCs/>
                <w:color w:val="1C4587"/>
              </w:rPr>
              <w:t>Funding and Valuing Nature</w:t>
            </w:r>
            <w:r w:rsidR="00744899" w:rsidRPr="00244330">
              <w:rPr>
                <w:rFonts w:ascii="Proxima Nova" w:hAnsi="Proxima Nova"/>
                <w:b/>
                <w:bCs/>
                <w:color w:val="1C4587"/>
              </w:rPr>
              <w:t>: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6D70" w14:textId="77777777" w:rsidR="00EE5587" w:rsidRDefault="00EE5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72A42A27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B9BA" w14:textId="3A0F532A" w:rsidR="00CF2679" w:rsidRPr="007563BE" w:rsidRDefault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/>
                <w:color w:val="0B2A68"/>
              </w:rPr>
            </w:pPr>
            <w:r w:rsidRPr="00003A99">
              <w:rPr>
                <w:rFonts w:ascii="Proxima Nova" w:hAnsi="Proxima Nova"/>
                <w:color w:val="1F497D" w:themeColor="text2"/>
              </w:rPr>
              <w:t>What is the right balance between public and private funding for nature recovery?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EABD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6BEBF856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FDAD" w14:textId="7ADE87AF" w:rsidR="00CF2679" w:rsidRDefault="00003A99">
            <w:pPr>
              <w:numPr>
                <w:ilvl w:val="0"/>
                <w:numId w:val="1"/>
              </w:numPr>
              <w:spacing w:line="360" w:lineRule="auto"/>
              <w:rPr>
                <w:color w:val="1C4587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What role should local voluntary groups have to play in the restoration of nature?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91B7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244330" w14:paraId="1CF76A0C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3266" w14:textId="793C0B50" w:rsidR="00244330" w:rsidRPr="00244330" w:rsidRDefault="00003A99" w:rsidP="00244330">
            <w:pPr>
              <w:spacing w:line="360" w:lineRule="auto"/>
              <w:jc w:val="center"/>
              <w:rPr>
                <w:rFonts w:ascii="Proxima Nova" w:eastAsia="Proxima Nova" w:hAnsi="Proxima Nova" w:cs="Proxima Nova"/>
                <w:b/>
                <w:bCs/>
                <w:color w:val="0B2A68"/>
              </w:rPr>
            </w:pPr>
            <w:r>
              <w:rPr>
                <w:rFonts w:ascii="Proxima Nova" w:eastAsia="Proxima Nova" w:hAnsi="Proxima Nova" w:cs="Proxima Nova"/>
                <w:b/>
                <w:bCs/>
                <w:color w:val="0B2A68"/>
              </w:rPr>
              <w:t>Land Use and Farming</w:t>
            </w:r>
            <w:r w:rsidR="00244330" w:rsidRPr="00244330">
              <w:rPr>
                <w:rFonts w:ascii="Proxima Nova" w:eastAsia="Proxima Nova" w:hAnsi="Proxima Nova" w:cs="Proxima Nova"/>
                <w:b/>
                <w:bCs/>
                <w:color w:val="0B2A68"/>
              </w:rPr>
              <w:t>: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64E51" w14:textId="77777777" w:rsidR="00244330" w:rsidRDefault="00244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5A69047D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F5E3" w14:textId="4F56BA77" w:rsidR="00CF2679" w:rsidRPr="00003A99" w:rsidRDefault="00003A99" w:rsidP="00003A9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How can we restore our natural heritage while also strengthening domestic food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production, building new homes, and reconciling other competing land use demands?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DF9B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5B685CDA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E1EAF" w14:textId="74DF865E" w:rsidR="00CF2679" w:rsidRDefault="00003A99" w:rsidP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How should we support and reward farmers for nature-friendly farming?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BC8F0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003A99" w14:paraId="5678065A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68A9A" w14:textId="461C9C6F" w:rsidR="00003A99" w:rsidRPr="00003A99" w:rsidRDefault="00003A99" w:rsidP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How can we give farmers the long-term certainty and fair reward they need to invest</w:t>
            </w:r>
            <w:r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in nature-friendly practices with confidence?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FBB4" w14:textId="77777777" w:rsidR="00003A99" w:rsidRDefault="00003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541C26" w14:paraId="4044E7F5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C67D" w14:textId="6107809B" w:rsidR="00541C26" w:rsidRPr="00541C26" w:rsidRDefault="00003A99" w:rsidP="00541C26">
            <w:pPr>
              <w:spacing w:line="360" w:lineRule="auto"/>
              <w:jc w:val="center"/>
              <w:rPr>
                <w:rFonts w:ascii="Proxima Nova" w:eastAsia="Proxima Nova" w:hAnsi="Proxima Nova" w:cs="Proxima Nova"/>
                <w:b/>
                <w:bCs/>
                <w:color w:val="0B2A68"/>
              </w:rPr>
            </w:pPr>
            <w:r>
              <w:rPr>
                <w:rFonts w:ascii="Proxima Nova" w:eastAsia="Proxima Nova" w:hAnsi="Proxima Nova" w:cs="Proxima Nova"/>
                <w:b/>
                <w:bCs/>
                <w:color w:val="0B2A68"/>
              </w:rPr>
              <w:lastRenderedPageBreak/>
              <w:t>Pollution</w:t>
            </w:r>
            <w:r w:rsidR="00541C26" w:rsidRPr="00541C26">
              <w:rPr>
                <w:rFonts w:ascii="Proxima Nova" w:eastAsia="Proxima Nova" w:hAnsi="Proxima Nova" w:cs="Proxima Nova"/>
                <w:b/>
                <w:bCs/>
                <w:color w:val="0B2A68"/>
              </w:rPr>
              <w:t xml:space="preserve">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65984" w14:textId="77777777" w:rsidR="00541C26" w:rsidRDefault="00541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7A74447E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F03D7" w14:textId="0EACC4DC" w:rsidR="00CF2679" w:rsidRPr="00003A99" w:rsidRDefault="00003A99" w:rsidP="00003A9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Where the population has a clear and identifiable source, such as sewage discharges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or industrial waste, should those responsible bear more of the cost of preventing and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cleaning it up?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377B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29882FBA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9BAB" w14:textId="70C6E54D" w:rsidR="00CF2679" w:rsidRPr="00003A99" w:rsidRDefault="00003A99" w:rsidP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Diffuse pollution such as agricultural runoff is far harder to attribute to one source.</w:t>
            </w:r>
            <w:r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How can farmers be supported and rewarded for cutting runoff and improving water</w:t>
            </w:r>
            <w:r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quality, rather than penalised for it?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DFBC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1C381D" w14:paraId="3773B53B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8F77" w14:textId="61DE44B1" w:rsidR="001C381D" w:rsidRPr="001C381D" w:rsidRDefault="00003A99" w:rsidP="001C381D">
            <w:pPr>
              <w:spacing w:line="360" w:lineRule="auto"/>
              <w:jc w:val="center"/>
              <w:rPr>
                <w:rFonts w:ascii="Proxima Nova" w:eastAsia="Proxima Nova" w:hAnsi="Proxima Nova" w:cs="Proxima Nova"/>
                <w:b/>
                <w:bCs/>
                <w:color w:val="0B2A68"/>
              </w:rPr>
            </w:pPr>
            <w:r>
              <w:rPr>
                <w:rFonts w:ascii="Proxima Nova" w:eastAsia="Proxima Nova" w:hAnsi="Proxima Nova" w:cs="Proxima Nova"/>
                <w:b/>
                <w:bCs/>
                <w:color w:val="0B2A68"/>
              </w:rPr>
              <w:t xml:space="preserve">Climate Resilience and Biosecurity: 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94BB" w14:textId="77777777" w:rsidR="001C381D" w:rsidRDefault="001C3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CF2679" w14:paraId="4E95454D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22CD" w14:textId="7BE6B3D4" w:rsidR="00CF2679" w:rsidRPr="00003A99" w:rsidRDefault="00003A99" w:rsidP="00003A9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How can we help habitats and species become more resilient to a changing climate,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rather than only trying to reduce emissions?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EEF75" w14:textId="77777777" w:rsidR="00CF2679" w:rsidRDefault="00CF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0D307A" w14:paraId="6AB6D2D8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8359" w14:textId="208B21F0" w:rsidR="000D307A" w:rsidRPr="00003A99" w:rsidRDefault="00003A99" w:rsidP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What should be done to manage the biosecurity risks, such as new pests and</w:t>
            </w:r>
            <w:r>
              <w:rPr>
                <w:rFonts w:ascii="Proxima Nova" w:eastAsia="Proxima Nova" w:hAnsi="Proxima Nova" w:cs="Proxima Nova"/>
                <w:color w:val="0B2A68"/>
              </w:rPr>
              <w:t xml:space="preserve"> </w:t>
            </w:r>
            <w:r w:rsidRPr="00003A99">
              <w:rPr>
                <w:rFonts w:ascii="Proxima Nova" w:eastAsia="Proxima Nova" w:hAnsi="Proxima Nova" w:cs="Proxima Nova"/>
                <w:color w:val="0B2A68"/>
              </w:rPr>
              <w:t>diseases that a warmer climate brings?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0DACE" w14:textId="77777777" w:rsidR="000D307A" w:rsidRDefault="000D3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003A99" w14:paraId="04E25F62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E79A" w14:textId="19318A8B" w:rsidR="00003A99" w:rsidRPr="00003A99" w:rsidRDefault="00003A99" w:rsidP="00003A99">
            <w:pPr>
              <w:spacing w:line="360" w:lineRule="auto"/>
              <w:jc w:val="center"/>
              <w:rPr>
                <w:rFonts w:ascii="Proxima Nova" w:eastAsia="Proxima Nova" w:hAnsi="Proxima Nova" w:cs="Proxima Nova"/>
                <w:color w:val="0B2A68"/>
              </w:rPr>
            </w:pPr>
            <w:r>
              <w:rPr>
                <w:rFonts w:ascii="Proxima Nova" w:eastAsia="Proxima Nova" w:hAnsi="Proxima Nova" w:cs="Proxima Nova"/>
                <w:b/>
                <w:bCs/>
                <w:color w:val="0B2A68"/>
              </w:rPr>
              <w:t>Species Priorities</w:t>
            </w:r>
            <w:r>
              <w:rPr>
                <w:rFonts w:ascii="Proxima Nova" w:eastAsia="Proxima Nova" w:hAnsi="Proxima Nova" w:cs="Proxima Nova"/>
                <w:b/>
                <w:bCs/>
                <w:color w:val="0B2A68"/>
              </w:rPr>
              <w:t>: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DE2F" w14:textId="77777777" w:rsidR="00003A99" w:rsidRDefault="00003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  <w:tr w:rsidR="000D307A" w14:paraId="000B9F38" w14:textId="77777777" w:rsidTr="00EE558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25880" w14:textId="53BD2A32" w:rsidR="000D307A" w:rsidRPr="000D307A" w:rsidRDefault="00003A99" w:rsidP="00003A99">
            <w:pPr>
              <w:numPr>
                <w:ilvl w:val="0"/>
                <w:numId w:val="1"/>
              </w:numPr>
              <w:spacing w:line="360" w:lineRule="auto"/>
              <w:rPr>
                <w:rFonts w:ascii="Proxima Nova" w:eastAsia="Proxima Nova" w:hAnsi="Proxima Nova" w:cs="Proxima Nova"/>
                <w:color w:val="0B2A68"/>
              </w:rPr>
            </w:pPr>
            <w:r w:rsidRPr="00003A99">
              <w:rPr>
                <w:rFonts w:ascii="Proxima Nova" w:eastAsia="Proxima Nova" w:hAnsi="Proxima Nova" w:cs="Proxima Nova"/>
                <w:color w:val="0B2A68"/>
              </w:rPr>
              <w:t>Which of our iconic native species should we prioritise protecting and how?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A109A" w14:textId="77777777" w:rsidR="000D307A" w:rsidRDefault="000D3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C4587"/>
              </w:rPr>
            </w:pPr>
          </w:p>
        </w:tc>
      </w:tr>
    </w:tbl>
    <w:p w14:paraId="6B6E7536" w14:textId="77777777" w:rsidR="00CF2679" w:rsidRDefault="00CF2679"/>
    <w:p w14:paraId="0793826B" w14:textId="77777777" w:rsidR="00CF2679" w:rsidRDefault="00CF2679"/>
    <w:sectPr w:rsidR="00CF267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  <w:embedRegular r:id="rId1" w:fontKey="{2B656C33-D07C-4AB1-A2FE-9784999067C9}"/>
    <w:embedBold r:id="rId2" w:fontKey="{A287C05C-F8AA-431A-A747-8188D00FF6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BE3A4FF-DC81-4B28-BCC6-B9CE7EDC76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E8E8D04-7252-434B-9C89-AAF89D3CC69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29D"/>
    <w:multiLevelType w:val="multilevel"/>
    <w:tmpl w:val="FB34B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F2993"/>
    <w:multiLevelType w:val="multilevel"/>
    <w:tmpl w:val="FB34B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2735396"/>
    <w:multiLevelType w:val="multilevel"/>
    <w:tmpl w:val="FB34B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44061EA"/>
    <w:multiLevelType w:val="multilevel"/>
    <w:tmpl w:val="FB34B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96653702">
    <w:abstractNumId w:val="3"/>
  </w:num>
  <w:num w:numId="2" w16cid:durableId="722943461">
    <w:abstractNumId w:val="0"/>
  </w:num>
  <w:num w:numId="3" w16cid:durableId="1582451085">
    <w:abstractNumId w:val="2"/>
  </w:num>
  <w:num w:numId="4" w16cid:durableId="93863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679"/>
    <w:rsid w:val="00003A99"/>
    <w:rsid w:val="000D307A"/>
    <w:rsid w:val="001C381D"/>
    <w:rsid w:val="00207A48"/>
    <w:rsid w:val="002360FE"/>
    <w:rsid w:val="00244330"/>
    <w:rsid w:val="00356528"/>
    <w:rsid w:val="003921D5"/>
    <w:rsid w:val="003D7977"/>
    <w:rsid w:val="00400EF2"/>
    <w:rsid w:val="00541C26"/>
    <w:rsid w:val="005A123A"/>
    <w:rsid w:val="0066283D"/>
    <w:rsid w:val="00742039"/>
    <w:rsid w:val="00744779"/>
    <w:rsid w:val="00744899"/>
    <w:rsid w:val="007563BE"/>
    <w:rsid w:val="007B5E25"/>
    <w:rsid w:val="008067A0"/>
    <w:rsid w:val="00986E1E"/>
    <w:rsid w:val="009F32BE"/>
    <w:rsid w:val="00A0095E"/>
    <w:rsid w:val="00A10488"/>
    <w:rsid w:val="00C0363E"/>
    <w:rsid w:val="00CF2679"/>
    <w:rsid w:val="00D161C7"/>
    <w:rsid w:val="00EE5587"/>
    <w:rsid w:val="00F647F2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04D1"/>
  <w15:docId w15:val="{1FA0F7AB-351A-4F02-8223-A156685B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420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0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3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conservativepolicyforum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Williamson</dc:creator>
  <cp:lastModifiedBy>Stephen Williamson</cp:lastModifiedBy>
  <cp:revision>3</cp:revision>
  <dcterms:created xsi:type="dcterms:W3CDTF">2026-07-30T18:29:00Z</dcterms:created>
  <dcterms:modified xsi:type="dcterms:W3CDTF">2026-07-31T14:18:00Z</dcterms:modified>
</cp:coreProperties>
</file>